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r>
        <w:rPr>
          <w:b/>
        </w:rPr>
        <w:t>Arnavutköy</w:t>
      </w:r>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Arnavutköy</w:t>
      </w:r>
      <w:r w:rsidR="0099775C" w:rsidRPr="003C430C">
        <w:t xml:space="preserve"> İlçe Milli Eğitim Müdürlüğü</w:t>
      </w:r>
    </w:p>
    <w:p w:rsidR="0099775C" w:rsidRPr="003C430C" w:rsidRDefault="00B84F8B" w:rsidP="0099775C">
      <w:pPr>
        <w:ind w:left="-142"/>
      </w:pPr>
      <w:r>
        <w:tab/>
        <w:t>Adres</w:t>
      </w:r>
      <w:r>
        <w:tab/>
      </w:r>
      <w:r>
        <w:tab/>
        <w:t>:Mustafa Kemal Paşa Mah.10.Yıl Cad. No:21 Arnavutköy</w:t>
      </w:r>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MADDE-2 : İhale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73"/>
        <w:gridCol w:w="1783"/>
        <w:gridCol w:w="1794"/>
        <w:gridCol w:w="1769"/>
      </w:tblGrid>
      <w:tr w:rsidR="001F36A0"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1F36A0"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1F36A0" w:rsidP="009B5084">
            <w:pPr>
              <w:ind w:left="-142"/>
              <w:jc w:val="center"/>
              <w:rPr>
                <w:b/>
              </w:rPr>
            </w:pPr>
            <w:r>
              <w:rPr>
                <w:b/>
              </w:rPr>
              <w:t xml:space="preserve">Cahit </w:t>
            </w:r>
            <w:proofErr w:type="spellStart"/>
            <w:r>
              <w:rPr>
                <w:b/>
              </w:rPr>
              <w:t>Zarifoğlu</w:t>
            </w:r>
            <w:proofErr w:type="spellEnd"/>
            <w:r>
              <w:rPr>
                <w:b/>
              </w:rPr>
              <w:t xml:space="preserve"> </w:t>
            </w:r>
            <w:r w:rsidR="00232AC6">
              <w:rPr>
                <w:b/>
              </w:rPr>
              <w:t>İlkokulu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1F36A0">
              <w:rPr>
                <w:b/>
              </w:rPr>
              <w:t>900</w:t>
            </w:r>
            <w:r w:rsidRPr="00E70083">
              <w:rPr>
                <w:b/>
              </w:rPr>
              <w:t xml:space="preserve"> </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1F36A0">
              <w:rPr>
                <w:b/>
              </w:rPr>
              <w:t>229,5</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Usulü : </w:t>
      </w:r>
      <w:r w:rsidRPr="003C430C">
        <w:t>Kantin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Arnavutköy</w:t>
      </w:r>
      <w:r w:rsidRPr="003C430C">
        <w:rPr>
          <w:b/>
        </w:rPr>
        <w:t xml:space="preserve"> İlçe Milli Eğitim Müdürlüğü</w:t>
      </w:r>
    </w:p>
    <w:p w:rsidR="0099775C" w:rsidRPr="003C430C" w:rsidRDefault="0099775C" w:rsidP="0099775C">
      <w:pPr>
        <w:ind w:left="-142" w:firstLine="708"/>
        <w:rPr>
          <w:b/>
        </w:rPr>
      </w:pPr>
      <w:r w:rsidRPr="003C430C">
        <w:rPr>
          <w:b/>
        </w:rPr>
        <w:t>İhale Tarihi</w:t>
      </w:r>
      <w:r w:rsidRPr="003C430C">
        <w:rPr>
          <w:b/>
        </w:rPr>
        <w:tab/>
      </w:r>
      <w:r w:rsidRPr="003C430C">
        <w:rPr>
          <w:b/>
        </w:rPr>
        <w:tab/>
      </w:r>
      <w:r w:rsidRPr="003C430C">
        <w:rPr>
          <w:b/>
        </w:rPr>
        <w:tab/>
        <w:t xml:space="preserve">: </w:t>
      </w:r>
      <w:r w:rsidR="00520B6A">
        <w:rPr>
          <w:b/>
        </w:rPr>
        <w:t>08 Ocak 2020 Çarşamba</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r w:rsidR="009B5084">
        <w:rPr>
          <w:b/>
        </w:rPr>
        <w:t>11</w:t>
      </w:r>
      <w:r w:rsidR="006C4CA0">
        <w:rPr>
          <w:b/>
        </w:rPr>
        <w:t>:00</w:t>
      </w:r>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r w:rsidR="004C26E6">
        <w:t xml:space="preserve">İkametgah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Nüfus Cüzdanı  Fotokopisi</w:t>
      </w:r>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ve  </w:t>
      </w:r>
      <w:r w:rsidR="0099775C">
        <w:rPr>
          <w:rFonts w:ascii="Times New Roman" w:hAnsi="Times New Roman"/>
          <w:sz w:val="24"/>
          <w:szCs w:val="24"/>
        </w:rPr>
        <w:t>ihaleden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yazılmış </w:t>
      </w:r>
      <w:r w:rsidR="00F369B9">
        <w:rPr>
          <w:rFonts w:ascii="Times New Roman" w:hAnsi="Times New Roman"/>
          <w:sz w:val="24"/>
          <w:szCs w:val="24"/>
        </w:rPr>
        <w:t>,işin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3C5EE4" w:rsidRDefault="00D870D9" w:rsidP="003C5EE4">
      <w:pPr>
        <w:pStyle w:val="ListeParagraf1"/>
        <w:spacing w:after="0"/>
        <w:ind w:left="0"/>
      </w:pPr>
      <w:r>
        <w:rPr>
          <w:rFonts w:ascii="Times New Roman" w:hAnsi="Times New Roman"/>
          <w:sz w:val="24"/>
          <w:szCs w:val="24"/>
        </w:rPr>
        <w:t>8)</w:t>
      </w:r>
      <w:r w:rsidRPr="00D870D9">
        <w:rPr>
          <w:rFonts w:ascii="Times New Roman" w:hAnsi="Times New Roman"/>
          <w:sz w:val="24"/>
          <w:szCs w:val="24"/>
        </w:rPr>
        <w:t xml:space="preserve"> </w:t>
      </w:r>
      <w:r w:rsidR="003C5EE4" w:rsidRPr="003C5EE4">
        <w:rPr>
          <w:rFonts w:ascii="Times New Roman" w:hAnsi="Times New Roman"/>
          <w:sz w:val="24"/>
          <w:szCs w:val="24"/>
        </w:rPr>
        <w:t>Mesleki Yeterlilik Belgesi. Okul Aile Birliği Yönetmeliğinin 20.maddesi gereğince katılımcılardan öncelikle kantin işletmeciliği Ustalık Belgesi istenir. Ancak katılımcılardan hiçbirinde Ustalık Belgesi bulunmaması durumunda işyeri açma belgesi, kalfalık, kurs bitirme belgelerinden en az birine sahip olma şartı aranır.</w:t>
      </w:r>
    </w:p>
    <w:p w:rsidR="004C4B9A" w:rsidRDefault="004C4B9A" w:rsidP="003C5EE4">
      <w:pPr>
        <w:pStyle w:val="ListeParagraf1"/>
        <w:spacing w:after="0"/>
        <w:ind w:left="0"/>
        <w:rPr>
          <w:rFonts w:ascii="Times New Roman" w:hAnsi="Times New Roman"/>
          <w:sz w:val="24"/>
          <w:szCs w:val="24"/>
        </w:rPr>
      </w:pPr>
      <w:r w:rsidRPr="004C4B9A">
        <w:rPr>
          <w:rFonts w:ascii="Times New Roman" w:hAnsi="Times New Roman"/>
          <w:b/>
          <w:sz w:val="24"/>
          <w:szCs w:val="24"/>
        </w:rPr>
        <w:t xml:space="preserve">9)Arnavutköy İlçe Milli Eğitim Müdürlüğünün Halk Bankası Arnavutköy Şubesindeki      TR27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1F36A0">
        <w:rPr>
          <w:rFonts w:ascii="Times New Roman" w:hAnsi="Times New Roman"/>
          <w:sz w:val="24"/>
          <w:szCs w:val="24"/>
        </w:rPr>
        <w:t>(229,5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1E5688" w:rsidRDefault="001E5688" w:rsidP="0099775C">
      <w:pPr>
        <w:pStyle w:val="ListeParagraf1"/>
        <w:spacing w:after="0"/>
        <w:ind w:left="-142"/>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 xml:space="preserve">Usulüne uygun olarak hazırlanmış Teklif Mektubu ve istenilen belgelerin ihale tarihi ve saatine kadar komisyona </w:t>
      </w:r>
      <w:r w:rsidR="0099775C" w:rsidRPr="00F7341C">
        <w:rPr>
          <w:rFonts w:ascii="Times New Roman" w:hAnsi="Times New Roman"/>
          <w:sz w:val="24"/>
          <w:szCs w:val="24"/>
        </w:rPr>
        <w:lastRenderedPageBreak/>
        <w:t>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Verilmesi :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kazanan işleticiden aylık kiranın 9 ile çarpılması sonucu bulunacak yıllık sözleşme bedelinin % 6 sı kadar kesin teminat alınacak olup, kesin teminat sözleşme imzalanmadan önce</w:t>
      </w:r>
      <w:r w:rsidR="00E66B0B">
        <w:t xml:space="preserve"> </w:t>
      </w:r>
      <w:r w:rsidR="001F36A0">
        <w:rPr>
          <w:b/>
        </w:rPr>
        <w:t xml:space="preserve">Cahit </w:t>
      </w:r>
      <w:proofErr w:type="spellStart"/>
      <w:r w:rsidR="001F36A0">
        <w:rPr>
          <w:b/>
        </w:rPr>
        <w:t>Zarifoğlu</w:t>
      </w:r>
      <w:proofErr w:type="spellEnd"/>
      <w:r w:rsidR="001F36A0">
        <w:rPr>
          <w:b/>
        </w:rPr>
        <w:t xml:space="preserve"> İlkokulunun Halk Bankasındaki</w:t>
      </w:r>
      <w:r w:rsidR="00232AC6" w:rsidRPr="007C19F0">
        <w:rPr>
          <w:b/>
        </w:rPr>
        <w:t xml:space="preserve">      </w:t>
      </w:r>
      <w:r w:rsidR="001F36A0">
        <w:rPr>
          <w:rFonts w:ascii="Calibri" w:hAnsi="Calibri" w:cs="Calibri"/>
          <w:b/>
          <w:color w:val="000000"/>
        </w:rPr>
        <w:t>TR79 0001 2001 2800 0016 1001 94</w:t>
      </w:r>
      <w:r w:rsidR="00193D34">
        <w:rPr>
          <w:b/>
          <w:color w:val="000000"/>
        </w:rPr>
        <w:t xml:space="preserve"> </w:t>
      </w:r>
      <w:r w:rsidR="00453DE9" w:rsidRPr="007C19F0">
        <w:rPr>
          <w:b/>
          <w:color w:val="000000"/>
        </w:rPr>
        <w:t xml:space="preserve">İBAN </w:t>
      </w:r>
      <w:proofErr w:type="spellStart"/>
      <w:r w:rsidR="00453DE9" w:rsidRPr="007C19F0">
        <w:rPr>
          <w:b/>
        </w:rPr>
        <w:t>No</w:t>
      </w:r>
      <w:r w:rsidR="00CC7F50" w:rsidRPr="007C19F0">
        <w:rPr>
          <w:b/>
        </w:rPr>
        <w:t>’lu</w:t>
      </w:r>
      <w:proofErr w:type="spellEnd"/>
      <w:r w:rsidR="00CC7F50" w:rsidRPr="007C19F0">
        <w:rPr>
          <w:b/>
        </w:rPr>
        <w:t xml:space="preserve">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kira bedeli aylık kira bedelinin (9)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teminatı (yıllık kira bedelinin % 6'sı) iade edilmeyerek idareye gelir kaydedilir.Bu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w:t>
      </w:r>
      <w:r w:rsidR="00193D34">
        <w:rPr>
          <w:rFonts w:ascii="Times New Roman" w:hAnsi="Times New Roman"/>
          <w:sz w:val="24"/>
          <w:szCs w:val="24"/>
        </w:rPr>
        <w:t xml:space="preserve">  </w:t>
      </w:r>
      <w:r>
        <w:rPr>
          <w:rFonts w:ascii="Times New Roman" w:hAnsi="Times New Roman"/>
          <w:sz w:val="24"/>
          <w:szCs w:val="24"/>
        </w:rPr>
        <w:t xml:space="preserve">işleticiye aittir. İhaleyi kazanan işletici Maliye Bakanlığı Gelirler Genel Müdürlüğünce yayınlanan 05/08/2004 tarih ve 11 nolu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lastRenderedPageBreak/>
        <w:t>Kantin sözleşmesi yapılan müstecir tarafından işletme hakkı süresinin,süresinden evvel iptali halinde,işletme hakkı verilen yerde müstecir tarafından sağlanan taşınmaz içerisindeki malzeme okul idaresine tutanakla teslim edilir.Bundan dolayı müstecir hiçbir hak talep edemez.</w:t>
      </w:r>
    </w:p>
    <w:p w:rsidR="00256CBC" w:rsidRDefault="00256CBC" w:rsidP="009401E7">
      <w:pPr>
        <w:pStyle w:val="ListeParagraf1"/>
        <w:spacing w:after="0"/>
        <w:ind w:left="284" w:firstLine="76"/>
        <w:jc w:val="left"/>
        <w:rPr>
          <w:rFonts w:ascii="Times New Roman" w:hAnsi="Times New Roman"/>
          <w:sz w:val="24"/>
          <w:szCs w:val="24"/>
        </w:rPr>
      </w:pPr>
    </w:p>
    <w:p w:rsidR="00256CBC" w:rsidRPr="001856EA" w:rsidRDefault="00256CBC" w:rsidP="00256CBC">
      <w:pPr>
        <w:pStyle w:val="ListeParagraf1"/>
        <w:spacing w:after="0"/>
        <w:ind w:left="360"/>
        <w:rPr>
          <w:rFonts w:ascii="Times New Roman" w:hAnsi="Times New Roman"/>
          <w:color w:val="FF0000"/>
          <w:sz w:val="24"/>
          <w:szCs w:val="24"/>
        </w:rPr>
      </w:pPr>
      <w:r>
        <w:rPr>
          <w:rFonts w:ascii="Times New Roman" w:hAnsi="Times New Roman"/>
          <w:sz w:val="24"/>
          <w:szCs w:val="24"/>
        </w:rPr>
        <w:t>11.</w:t>
      </w:r>
      <w:r w:rsidR="001F36A0">
        <w:rPr>
          <w:rFonts w:ascii="Times New Roman" w:hAnsi="Times New Roman"/>
          <w:color w:val="FF0000"/>
          <w:sz w:val="24"/>
          <w:szCs w:val="24"/>
        </w:rPr>
        <w:t>Okul 2019-2020 Eğitim-Öğretim Yılında yeni açıldığından ihaleyi alan kişinin “Sabit Tesis Masrafı” ödemesi gerekmemektedir.</w:t>
      </w:r>
    </w:p>
    <w:p w:rsidR="00256CBC" w:rsidRPr="001856EA" w:rsidRDefault="00256CBC" w:rsidP="00256CBC">
      <w:pPr>
        <w:pStyle w:val="ListeParagraf1"/>
        <w:spacing w:after="0"/>
        <w:rPr>
          <w:rFonts w:ascii="Times New Roman" w:hAnsi="Times New Roman"/>
          <w:color w:val="FF0000"/>
          <w:sz w:val="24"/>
          <w:szCs w:val="24"/>
        </w:rPr>
      </w:pPr>
    </w:p>
    <w:p w:rsidR="0099775C" w:rsidRDefault="00256CBC" w:rsidP="00256CBC">
      <w:pPr>
        <w:pStyle w:val="ListeParagraf1"/>
        <w:spacing w:after="0"/>
        <w:ind w:left="360"/>
        <w:rPr>
          <w:rFonts w:ascii="Times New Roman" w:hAnsi="Times New Roman"/>
          <w:sz w:val="24"/>
          <w:szCs w:val="24"/>
        </w:rPr>
      </w:pPr>
      <w:r>
        <w:rPr>
          <w:rFonts w:ascii="Times New Roman" w:hAnsi="Times New Roman"/>
          <w:sz w:val="24"/>
          <w:szCs w:val="24"/>
        </w:rPr>
        <w:t>12.</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MADDE-10 : Sözleşme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Sözleşmenin feshi,iptali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 xml:space="preserve">(4)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1) Bu Yönetmelikte hüküm bulunmayan hâllerde 14/6/1973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1794C"/>
    <w:rsid w:val="00121936"/>
    <w:rsid w:val="001856EA"/>
    <w:rsid w:val="00193D34"/>
    <w:rsid w:val="001E5688"/>
    <w:rsid w:val="001F36A0"/>
    <w:rsid w:val="00204964"/>
    <w:rsid w:val="002154C1"/>
    <w:rsid w:val="00232AC6"/>
    <w:rsid w:val="0024476C"/>
    <w:rsid w:val="002565A7"/>
    <w:rsid w:val="00256CBC"/>
    <w:rsid w:val="00257D60"/>
    <w:rsid w:val="002668E2"/>
    <w:rsid w:val="00276440"/>
    <w:rsid w:val="00277F5D"/>
    <w:rsid w:val="00294504"/>
    <w:rsid w:val="002D426B"/>
    <w:rsid w:val="00314DE2"/>
    <w:rsid w:val="00314E01"/>
    <w:rsid w:val="003563EC"/>
    <w:rsid w:val="003C5EE4"/>
    <w:rsid w:val="003C6395"/>
    <w:rsid w:val="003E1E1A"/>
    <w:rsid w:val="00430A38"/>
    <w:rsid w:val="004413C9"/>
    <w:rsid w:val="00453DE9"/>
    <w:rsid w:val="00470F47"/>
    <w:rsid w:val="00483565"/>
    <w:rsid w:val="004C26E6"/>
    <w:rsid w:val="004C2E6F"/>
    <w:rsid w:val="004C4B9A"/>
    <w:rsid w:val="005023E2"/>
    <w:rsid w:val="00520B6A"/>
    <w:rsid w:val="00526C00"/>
    <w:rsid w:val="00581057"/>
    <w:rsid w:val="005969DE"/>
    <w:rsid w:val="005B44DF"/>
    <w:rsid w:val="00652FE8"/>
    <w:rsid w:val="006748F0"/>
    <w:rsid w:val="00685B4F"/>
    <w:rsid w:val="006C3856"/>
    <w:rsid w:val="006C4CA0"/>
    <w:rsid w:val="006F4F93"/>
    <w:rsid w:val="00720723"/>
    <w:rsid w:val="007477BE"/>
    <w:rsid w:val="007A01E9"/>
    <w:rsid w:val="007B652B"/>
    <w:rsid w:val="007C19F0"/>
    <w:rsid w:val="007C2320"/>
    <w:rsid w:val="007C640A"/>
    <w:rsid w:val="008043EF"/>
    <w:rsid w:val="0081200D"/>
    <w:rsid w:val="00816411"/>
    <w:rsid w:val="00844E78"/>
    <w:rsid w:val="00855ACD"/>
    <w:rsid w:val="0089247B"/>
    <w:rsid w:val="008A0EE3"/>
    <w:rsid w:val="008C6C55"/>
    <w:rsid w:val="008D6126"/>
    <w:rsid w:val="008E2A27"/>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15F57"/>
    <w:rsid w:val="00B445A9"/>
    <w:rsid w:val="00B478A9"/>
    <w:rsid w:val="00B81DEF"/>
    <w:rsid w:val="00B81E55"/>
    <w:rsid w:val="00B84F8B"/>
    <w:rsid w:val="00BA0123"/>
    <w:rsid w:val="00BB62E3"/>
    <w:rsid w:val="00BF5B0A"/>
    <w:rsid w:val="00C13807"/>
    <w:rsid w:val="00C3511A"/>
    <w:rsid w:val="00C52C07"/>
    <w:rsid w:val="00C71642"/>
    <w:rsid w:val="00C96398"/>
    <w:rsid w:val="00CC7F50"/>
    <w:rsid w:val="00D142FA"/>
    <w:rsid w:val="00D26C65"/>
    <w:rsid w:val="00D870D9"/>
    <w:rsid w:val="00DC60BC"/>
    <w:rsid w:val="00E172C8"/>
    <w:rsid w:val="00E23A09"/>
    <w:rsid w:val="00E30156"/>
    <w:rsid w:val="00E66B0B"/>
    <w:rsid w:val="00E93048"/>
    <w:rsid w:val="00EA77B3"/>
    <w:rsid w:val="00F129B0"/>
    <w:rsid w:val="00F26CF4"/>
    <w:rsid w:val="00F369B9"/>
    <w:rsid w:val="00F74BE6"/>
    <w:rsid w:val="00F83BDF"/>
    <w:rsid w:val="00FA4B97"/>
    <w:rsid w:val="00FB2C0A"/>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ABBB-BA4B-4FB7-A71E-02BC76AC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2130</Words>
  <Characters>12141</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LeylaDAYAN</cp:lastModifiedBy>
  <cp:revision>2</cp:revision>
  <cp:lastPrinted>2011-09-06T08:35:00Z</cp:lastPrinted>
  <dcterms:created xsi:type="dcterms:W3CDTF">2020-01-06T13:06:00Z</dcterms:created>
  <dcterms:modified xsi:type="dcterms:W3CDTF">2020-01-06T13:06:00Z</dcterms:modified>
</cp:coreProperties>
</file>