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675BD5">
        <w:t xml:space="preserve">ZİYA GÖKALP </w:t>
      </w:r>
      <w:proofErr w:type="gramStart"/>
      <w:r w:rsidR="00675BD5">
        <w:t xml:space="preserve">İLKOKULU </w:t>
      </w:r>
      <w:r w:rsidR="00EA3E4F">
        <w:t xml:space="preserve"> </w:t>
      </w:r>
      <w:r w:rsidR="00972682">
        <w:t xml:space="preserve"> KANTİN</w:t>
      </w:r>
      <w:proofErr w:type="gramEnd"/>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A926D5">
        <w:t>Gökalp</w:t>
      </w:r>
      <w:r w:rsidR="00EA3E4F">
        <w:t xml:space="preserve"> Mah </w:t>
      </w:r>
      <w:r w:rsidR="004B4A4D">
        <w:t>46</w:t>
      </w:r>
      <w:r w:rsidR="00EA3E4F">
        <w:t xml:space="preserve"> Sok </w:t>
      </w:r>
      <w:r w:rsidR="004A73CA">
        <w:t>No.</w:t>
      </w:r>
      <w:r w:rsidR="004B4A4D">
        <w:t>30</w:t>
      </w:r>
      <w:r w:rsidR="00E07BFF" w:rsidRPr="00162113">
        <w:t xml:space="preserve"> /</w:t>
      </w:r>
      <w:r w:rsidR="004A73CA">
        <w:t>Zeytinburnu /</w:t>
      </w:r>
      <w:r w:rsidR="00E07BFF" w:rsidRPr="00162113">
        <w:t xml:space="preserve">İstanbul </w:t>
      </w:r>
      <w:r w:rsidR="00EE3BBB" w:rsidRPr="00162113">
        <w:t>Adresindeki</w:t>
      </w:r>
      <w:r>
        <w:t xml:space="preserve"> </w:t>
      </w:r>
      <w:r w:rsidR="004B4A4D">
        <w:t xml:space="preserve">Ziya Gökalp </w:t>
      </w:r>
      <w:proofErr w:type="gramStart"/>
      <w:r w:rsidR="004B4A4D">
        <w:t xml:space="preserve">İlkokuluna </w:t>
      </w:r>
      <w:r w:rsidR="00EA3E4F">
        <w:t xml:space="preserve">  </w:t>
      </w:r>
      <w:r w:rsidR="002366A7">
        <w:t>ait</w:t>
      </w:r>
      <w:proofErr w:type="gramEnd"/>
      <w:r w:rsidR="002366A7">
        <w:t xml:space="preserve">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7115F1">
        <w:t>29/01/2019</w:t>
      </w:r>
      <w:r w:rsidR="00EA3E4F">
        <w:t xml:space="preserve"> </w:t>
      </w:r>
      <w:r w:rsidR="008077CE" w:rsidRPr="009D71D6">
        <w:t>tarihli ve</w:t>
      </w:r>
      <w:r w:rsidR="004A18A1" w:rsidRPr="009D71D6">
        <w:t xml:space="preserve"> </w:t>
      </w:r>
      <w:r w:rsidR="00194FFC" w:rsidRPr="009D71D6">
        <w:t>84</w:t>
      </w:r>
      <w:r w:rsidR="00003D24">
        <w:t>0</w:t>
      </w:r>
      <w:r w:rsidR="00194FFC" w:rsidRPr="009D71D6">
        <w:t>/</w:t>
      </w:r>
      <w:r w:rsidR="007115F1">
        <w:t>1970735</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A33B56">
        <w:t xml:space="preserve">Ziya Gökalp İlkokulu </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w:t>
      </w:r>
      <w:proofErr w:type="gramStart"/>
      <w:r w:rsidRPr="00DC3200">
        <w:rPr>
          <w:sz w:val="22"/>
          <w:szCs w:val="22"/>
        </w:rPr>
        <w:t>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6F2BBC" w:rsidRPr="0059083F">
        <w:t xml:space="preserve"> </w:t>
      </w:r>
      <w:r w:rsidR="001C6901">
        <w:t xml:space="preserve"> </w:t>
      </w:r>
      <w:r w:rsidR="0020528B" w:rsidRPr="0059083F">
        <w:t xml:space="preserve"> </w:t>
      </w:r>
      <w:r w:rsidR="001C6901">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A33B56">
        <w:t>2</w:t>
      </w:r>
      <w:proofErr w:type="gramEnd"/>
      <w:r w:rsidR="00A33B56">
        <w:t>.250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6B10BA">
        <w:t xml:space="preserve"> </w:t>
      </w:r>
      <w:r w:rsidR="0020528B" w:rsidRPr="0059083F">
        <w:t xml:space="preserve"> </w:t>
      </w:r>
      <w:r w:rsidRPr="0059083F">
        <w:t xml:space="preserve"> : </w:t>
      </w:r>
      <w:r w:rsidR="008632B9">
        <w:t xml:space="preserve"> Zeytinburnu</w:t>
      </w:r>
      <w:proofErr w:type="gramEnd"/>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w:t>
      </w:r>
      <w:proofErr w:type="spellStart"/>
      <w:r w:rsidR="008632B9">
        <w:t>Beştelsiz</w:t>
      </w:r>
      <w:proofErr w:type="spellEnd"/>
      <w:r w:rsidR="008632B9">
        <w:t xml:space="preserve"> </w:t>
      </w:r>
      <w:proofErr w:type="spellStart"/>
      <w:r w:rsidR="008632B9">
        <w:t>mah.prof</w:t>
      </w:r>
      <w:proofErr w:type="spellEnd"/>
      <w:r w:rsidR="008632B9">
        <w:t xml:space="preserve">.Muammer Aksoy </w:t>
      </w:r>
      <w:proofErr w:type="spellStart"/>
      <w:r w:rsidR="008632B9">
        <w:t>Cad.no</w:t>
      </w:r>
      <w:proofErr w:type="spellEnd"/>
      <w:r w:rsidR="008632B9">
        <w:t xml:space="preserve">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470D9C">
        <w:t xml:space="preserve"> </w:t>
      </w:r>
      <w:r w:rsidR="00597286">
        <w:t xml:space="preserve"> </w:t>
      </w:r>
      <w:r>
        <w:t xml:space="preserve"> </w:t>
      </w:r>
      <w:r w:rsidR="001234C5">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AA0446">
        <w:t xml:space="preserve"> </w:t>
      </w:r>
      <w:r w:rsidR="00BE6E9A">
        <w:t xml:space="preserve"> </w:t>
      </w:r>
      <w:r w:rsidR="008F2B66">
        <w:t>0</w:t>
      </w:r>
      <w:r w:rsidR="007115F1">
        <w:t>8</w:t>
      </w:r>
      <w:proofErr w:type="gramEnd"/>
      <w:r w:rsidR="008F2B66">
        <w:t>/0</w:t>
      </w:r>
      <w:r w:rsidR="007115F1">
        <w:t>2</w:t>
      </w:r>
      <w:r w:rsidR="008F2B66">
        <w:t xml:space="preserve">/2019 Cuma günü </w:t>
      </w:r>
      <w:r w:rsidR="007C048D" w:rsidRPr="0059083F">
        <w:t>S</w:t>
      </w:r>
      <w:r w:rsidR="009F1419" w:rsidRPr="0059083F">
        <w:t>aat</w:t>
      </w:r>
      <w:r w:rsidR="007C048D" w:rsidRPr="0059083F">
        <w:t>:</w:t>
      </w:r>
      <w:r w:rsidR="004A73CA">
        <w:t>1</w:t>
      </w:r>
      <w:r w:rsidR="007115F1">
        <w:t>4</w:t>
      </w:r>
      <w:r w:rsidR="007C048D" w:rsidRPr="0059083F">
        <w:t>:</w:t>
      </w:r>
      <w:r w:rsidR="007115F1">
        <w:t>3</w:t>
      </w:r>
      <w:r w:rsidR="007C048D" w:rsidRPr="0059083F">
        <w:t xml:space="preserve">0 </w:t>
      </w:r>
      <w:r w:rsidR="00D56428" w:rsidRPr="0059083F">
        <w:t>d</w:t>
      </w:r>
      <w:r w:rsidR="00366289">
        <w:t>e</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8F2B66">
        <w:t>1427</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AA0446">
        <w:t>14</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9A0DEB">
        <w:t>18.620,00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proofErr w:type="gramStart"/>
      <w:r w:rsidR="004A18A1" w:rsidRPr="0059083F">
        <w:t>İhalede,</w:t>
      </w:r>
      <w:r w:rsidR="006464D7" w:rsidRPr="0059083F">
        <w:t>Muhammen</w:t>
      </w:r>
      <w:proofErr w:type="gramEnd"/>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AA0446">
        <w:t>2.250,00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proofErr w:type="spellStart"/>
      <w:r w:rsidRPr="0059083F">
        <w:rPr>
          <w:sz w:val="24"/>
          <w:szCs w:val="24"/>
        </w:rPr>
        <w:t>N</w:t>
      </w:r>
      <w:r w:rsidR="008E48F4" w:rsidRPr="0059083F">
        <w:rPr>
          <w:sz w:val="24"/>
          <w:szCs w:val="24"/>
        </w:rPr>
        <w:t>olu</w:t>
      </w:r>
      <w:proofErr w:type="spellEnd"/>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7115F1">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 xml:space="preserve">zimmet, </w:t>
      </w:r>
      <w:proofErr w:type="gramStart"/>
      <w:r w:rsidR="00522C66" w:rsidRPr="0059083F">
        <w:t>irtikap</w:t>
      </w:r>
      <w:proofErr w:type="gramEnd"/>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proofErr w:type="gramStart"/>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 xml:space="preserve">edemezler. </w:t>
      </w:r>
      <w:proofErr w:type="gramEnd"/>
      <w:r w:rsidR="00926421" w:rsidRPr="00162113">
        <w:t>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w:t>
      </w:r>
      <w:proofErr w:type="spellStart"/>
      <w:r w:rsidRPr="00162113">
        <w:t>irad</w:t>
      </w:r>
      <w:proofErr w:type="spellEnd"/>
      <w:r w:rsidRPr="00162113">
        <w:t xml:space="preserve">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w:t>
      </w:r>
      <w:proofErr w:type="spellStart"/>
      <w:r w:rsidR="00B5314E" w:rsidRPr="0059083F">
        <w:t>Onüçüncü</w:t>
      </w:r>
      <w:proofErr w:type="spellEnd"/>
      <w:r w:rsidR="00B5314E" w:rsidRPr="0059083F">
        <w:t xml:space="preserve">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 xml:space="preserve">katılacaktır. </w:t>
      </w:r>
      <w:proofErr w:type="gramStart"/>
      <w:r w:rsidR="00CB2F16" w:rsidRPr="0060170A">
        <w:t>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roofErr w:type="gramEnd"/>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8524F3">
        <w:rPr>
          <w:rFonts w:ascii="Times New Roman TUR" w:hAnsi="Times New Roman TUR" w:cs="Times New Roman TUR"/>
          <w:b/>
          <w:color w:val="595959" w:themeColor="text1" w:themeTint="A6"/>
          <w:sz w:val="22"/>
          <w:szCs w:val="22"/>
        </w:rPr>
        <w:t>1.000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8524F3">
        <w:rPr>
          <w:rFonts w:ascii="Times New Roman TUR" w:hAnsi="Times New Roman TUR" w:cs="Times New Roman TUR"/>
          <w:b/>
          <w:color w:val="595959" w:themeColor="text1" w:themeTint="A6"/>
          <w:sz w:val="22"/>
          <w:szCs w:val="22"/>
        </w:rPr>
        <w:t>BİN</w:t>
      </w:r>
      <w:r w:rsidR="00726074" w:rsidRPr="00BE6A0E">
        <w:rPr>
          <w:rFonts w:ascii="Times New Roman TUR" w:hAnsi="Times New Roman TUR" w:cs="Times New Roman TUR"/>
          <w:b/>
          <w:color w:val="595959" w:themeColor="text1" w:themeTint="A6"/>
          <w:sz w:val="22"/>
          <w:szCs w:val="22"/>
        </w:rPr>
        <w:t xml:space="preserve"> TL.</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w:t>
      </w:r>
      <w:proofErr w:type="gramStart"/>
      <w:r w:rsidR="000B5E4E" w:rsidRPr="00BE6A0E">
        <w:rPr>
          <w:b/>
          <w:color w:val="595959" w:themeColor="text1" w:themeTint="A6"/>
          <w:sz w:val="22"/>
          <w:szCs w:val="22"/>
        </w:rPr>
        <w:t xml:space="preserve">teminatın </w:t>
      </w:r>
      <w:r w:rsidR="00575FED" w:rsidRPr="00BE6A0E">
        <w:rPr>
          <w:b/>
          <w:color w:val="595959" w:themeColor="text1" w:themeTint="A6"/>
          <w:sz w:val="22"/>
          <w:szCs w:val="22"/>
        </w:rPr>
        <w:t xml:space="preserve"> </w:t>
      </w:r>
      <w:r w:rsidR="008524F3">
        <w:rPr>
          <w:b/>
          <w:color w:val="595959" w:themeColor="text1" w:themeTint="A6"/>
          <w:sz w:val="22"/>
          <w:szCs w:val="22"/>
        </w:rPr>
        <w:t>Ziya</w:t>
      </w:r>
      <w:proofErr w:type="gramEnd"/>
      <w:r w:rsidR="008524F3">
        <w:rPr>
          <w:b/>
          <w:color w:val="595959" w:themeColor="text1" w:themeTint="A6"/>
          <w:sz w:val="22"/>
          <w:szCs w:val="22"/>
        </w:rPr>
        <w:t xml:space="preserve"> Gökalp İlk</w:t>
      </w:r>
      <w:r w:rsidR="009B68CB">
        <w:rPr>
          <w:b/>
          <w:color w:val="595959" w:themeColor="text1" w:themeTint="A6"/>
          <w:sz w:val="22"/>
          <w:szCs w:val="22"/>
        </w:rPr>
        <w:t>o</w:t>
      </w:r>
      <w:r w:rsidR="008524F3">
        <w:rPr>
          <w:b/>
          <w:color w:val="595959" w:themeColor="text1" w:themeTint="A6"/>
          <w:sz w:val="22"/>
          <w:szCs w:val="22"/>
        </w:rPr>
        <w:t xml:space="preserve">kulu </w:t>
      </w:r>
      <w:r w:rsidR="00575FED" w:rsidRPr="00BE6A0E">
        <w:rPr>
          <w:b/>
          <w:color w:val="595959" w:themeColor="text1" w:themeTint="A6"/>
          <w:sz w:val="22"/>
          <w:szCs w:val="22"/>
        </w:rPr>
        <w:t xml:space="preserve">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w:t>
      </w:r>
      <w:r w:rsidR="008524F3">
        <w:rPr>
          <w:b/>
          <w:color w:val="595959" w:themeColor="text1" w:themeTint="A6"/>
          <w:sz w:val="22"/>
          <w:szCs w:val="22"/>
        </w:rPr>
        <w:t xml:space="preserve">Vakıf Bank </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8524F3">
        <w:rPr>
          <w:b/>
          <w:color w:val="595959" w:themeColor="text1" w:themeTint="A6"/>
          <w:sz w:val="22"/>
          <w:szCs w:val="22"/>
        </w:rPr>
        <w:t xml:space="preserve">Zeytinburnu </w:t>
      </w:r>
      <w:r w:rsidR="00470D9C" w:rsidRPr="00BE6A0E">
        <w:rPr>
          <w:b/>
          <w:color w:val="595959" w:themeColor="text1" w:themeTint="A6"/>
          <w:sz w:val="22"/>
          <w:szCs w:val="22"/>
        </w:rPr>
        <w:t xml:space="preserv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proofErr w:type="spellStart"/>
      <w:r w:rsidR="00761FD0" w:rsidRPr="00BE6A0E">
        <w:rPr>
          <w:b/>
          <w:color w:val="595959" w:themeColor="text1" w:themeTint="A6"/>
          <w:sz w:val="22"/>
          <w:szCs w:val="22"/>
        </w:rPr>
        <w:t>İban</w:t>
      </w:r>
      <w:proofErr w:type="spellEnd"/>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947DB7">
        <w:rPr>
          <w:b/>
          <w:color w:val="595959" w:themeColor="text1" w:themeTint="A6"/>
          <w:sz w:val="22"/>
          <w:szCs w:val="22"/>
        </w:rPr>
        <w:t xml:space="preserve"> 130001500158007298924079</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 </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w:t>
      </w:r>
      <w:r w:rsidR="009B68CB">
        <w:rPr>
          <w:b/>
          <w:color w:val="595959" w:themeColor="text1" w:themeTint="A6"/>
          <w:sz w:val="22"/>
          <w:szCs w:val="22"/>
        </w:rPr>
        <w:t>9980711136</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lastRenderedPageBreak/>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5A367C" w:rsidRPr="00F4788D" w:rsidRDefault="003C0CB8" w:rsidP="005A367C">
      <w:pPr>
        <w:jc w:val="both"/>
        <w:rPr>
          <w:color w:val="FF0000"/>
        </w:rPr>
      </w:pPr>
      <w:r w:rsidRPr="00A11098">
        <w:t>d</w:t>
      </w:r>
      <w:r w:rsidR="004A18A1" w:rsidRPr="00A11098">
        <w:t>)</w:t>
      </w:r>
      <w:r w:rsidR="007A5B09" w:rsidRPr="00162113">
        <w:t xml:space="preserve"> </w:t>
      </w:r>
      <w:r w:rsidR="006E30FF" w:rsidRPr="0059083F">
        <w:t xml:space="preserve">Türkiye Cumhuriyeti Danıştay </w:t>
      </w:r>
      <w:proofErr w:type="spellStart"/>
      <w:r w:rsidR="006E30FF" w:rsidRPr="0059083F">
        <w:t>Onüçüncü</w:t>
      </w:r>
      <w:proofErr w:type="spellEnd"/>
      <w:r w:rsidR="006E30FF" w:rsidRPr="0059083F">
        <w:t xml:space="preserve"> Dairesinin Esas No 2010/200 karar No 2011/5810 kararına istinaden </w:t>
      </w:r>
      <w:r w:rsidR="006E30FF" w:rsidRPr="0060170A">
        <w:t>öncelikle kantin işleticiliği ustalık belgesi, yoksa sırası ile kalfalık belgesi ve bunların bulunmaması durumunda kurs bitirme belgesine sahip olması şartı aranacaktır.</w:t>
      </w:r>
      <w:r w:rsidR="00F4788D">
        <w:t xml:space="preserve"> </w:t>
      </w:r>
      <w:r w:rsidR="005A367C" w:rsidRPr="00F4788D">
        <w:rPr>
          <w:color w:val="FF0000"/>
        </w:rPr>
        <w:t xml:space="preserve">( Belgeler milli </w:t>
      </w:r>
      <w:proofErr w:type="gramStart"/>
      <w:r w:rsidR="005A367C" w:rsidRPr="00F4788D">
        <w:rPr>
          <w:color w:val="FF0000"/>
        </w:rPr>
        <w:t>eğitim  bakanlığından</w:t>
      </w:r>
      <w:proofErr w:type="gramEnd"/>
      <w:r w:rsidR="005A367C" w:rsidRPr="00F4788D">
        <w:rPr>
          <w:color w:val="FF0000"/>
        </w:rPr>
        <w:t xml:space="preserve"> onaylı olacaktır.</w:t>
      </w:r>
      <w:r w:rsidR="00F4788D">
        <w:rPr>
          <w:color w:val="FF0000"/>
        </w:rPr>
        <w:t>)</w:t>
      </w:r>
      <w:r w:rsidR="005A367C" w:rsidRPr="00F4788D">
        <w:rPr>
          <w:color w:val="FF0000"/>
        </w:rPr>
        <w:t xml:space="preserve">   </w:t>
      </w:r>
    </w:p>
    <w:p w:rsidR="006E30FF" w:rsidRPr="00F4788D" w:rsidRDefault="006E30FF" w:rsidP="006E30FF">
      <w:pPr>
        <w:jc w:val="both"/>
        <w:rPr>
          <w:color w:val="FF0000"/>
        </w:rPr>
      </w:pPr>
      <w:r w:rsidRPr="00F4788D">
        <w:rPr>
          <w:color w:val="FF0000"/>
        </w:rPr>
        <w:t xml:space="preserve"> </w:t>
      </w:r>
    </w:p>
    <w:p w:rsidR="006E30FF" w:rsidRPr="00162113" w:rsidRDefault="006E30FF" w:rsidP="006E30FF">
      <w:pPr>
        <w:jc w:val="both"/>
        <w:rPr>
          <w:rFonts w:ascii="Times New Roman TUR" w:hAnsi="Times New Roman TUR" w:cs="Times New Roman TUR"/>
        </w:rPr>
      </w:pPr>
      <w:r w:rsidRPr="0060170A">
        <w:t xml:space="preserve">İhaleye tüm belge sahipleri serbest rekabet ortamının oluşması için katılacaktır. </w:t>
      </w:r>
      <w:proofErr w:type="gramStart"/>
      <w:r w:rsidRPr="0060170A">
        <w:t>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roofErr w:type="gramEnd"/>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w:t>
      </w:r>
      <w:proofErr w:type="gramStart"/>
      <w:r w:rsidR="00A5416E">
        <w:t xml:space="preserve">kurumuna  </w:t>
      </w:r>
      <w:r w:rsidR="004A18A1" w:rsidRPr="00162113">
        <w:t>prim</w:t>
      </w:r>
      <w:proofErr w:type="gramEnd"/>
      <w:r w:rsidR="004A18A1" w:rsidRPr="00162113">
        <w:t xml:space="preserve">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 xml:space="preserve">nı ( </w:t>
      </w:r>
      <w:r w:rsidR="00A979D6" w:rsidRPr="00004F5A">
        <w:rPr>
          <w:color w:val="FF0000"/>
        </w:rPr>
        <w:t>Dosyasını)</w:t>
      </w:r>
      <w:r w:rsidR="00EA64DF" w:rsidRPr="00004F5A">
        <w:rPr>
          <w:color w:val="FF0000"/>
        </w:rPr>
        <w:t xml:space="preserve"> </w:t>
      </w:r>
      <w:r w:rsidR="00366289" w:rsidRPr="00004F5A">
        <w:rPr>
          <w:color w:val="FF0000"/>
        </w:rPr>
        <w:t>0</w:t>
      </w:r>
      <w:r w:rsidR="00C41D4C" w:rsidRPr="00004F5A">
        <w:rPr>
          <w:color w:val="FF0000"/>
        </w:rPr>
        <w:t>8</w:t>
      </w:r>
      <w:r w:rsidR="00366289" w:rsidRPr="00004F5A">
        <w:rPr>
          <w:color w:val="FF0000"/>
        </w:rPr>
        <w:t>/0</w:t>
      </w:r>
      <w:r w:rsidR="00C41D4C" w:rsidRPr="00004F5A">
        <w:rPr>
          <w:color w:val="FF0000"/>
        </w:rPr>
        <w:t>2</w:t>
      </w:r>
      <w:r w:rsidR="00366289" w:rsidRPr="00004F5A">
        <w:rPr>
          <w:color w:val="FF0000"/>
        </w:rPr>
        <w:t>/</w:t>
      </w:r>
      <w:r w:rsidR="00575FED" w:rsidRPr="00004F5A">
        <w:rPr>
          <w:color w:val="FF0000"/>
        </w:rPr>
        <w:t>/201</w:t>
      </w:r>
      <w:r w:rsidR="00366289" w:rsidRPr="00004F5A">
        <w:rPr>
          <w:color w:val="FF0000"/>
        </w:rPr>
        <w:t>9</w:t>
      </w:r>
      <w:r w:rsidR="0060170A" w:rsidRPr="00004F5A">
        <w:rPr>
          <w:color w:val="FF0000"/>
        </w:rPr>
        <w:t xml:space="preserve"> </w:t>
      </w:r>
      <w:r w:rsidR="00366289" w:rsidRPr="00004F5A">
        <w:rPr>
          <w:color w:val="FF0000"/>
        </w:rPr>
        <w:t>Cuma</w:t>
      </w:r>
      <w:r w:rsidR="00C330BC" w:rsidRPr="00004F5A">
        <w:rPr>
          <w:color w:val="FF0000"/>
        </w:rPr>
        <w:t xml:space="preserve"> günü</w:t>
      </w:r>
      <w:r w:rsidR="004A18A1" w:rsidRPr="00004F5A">
        <w:rPr>
          <w:color w:val="FF0000"/>
        </w:rPr>
        <w:t xml:space="preserve"> saat</w:t>
      </w:r>
      <w:r w:rsidR="009B234D" w:rsidRPr="00004F5A">
        <w:rPr>
          <w:color w:val="FF0000"/>
        </w:rPr>
        <w:t xml:space="preserve"> </w:t>
      </w:r>
      <w:r w:rsidR="002A1CC6" w:rsidRPr="00004F5A">
        <w:rPr>
          <w:color w:val="FF0000"/>
        </w:rPr>
        <w:t>1</w:t>
      </w:r>
      <w:r w:rsidR="00C41D4C" w:rsidRPr="00004F5A">
        <w:rPr>
          <w:color w:val="FF0000"/>
        </w:rPr>
        <w:t>4</w:t>
      </w:r>
      <w:r w:rsidR="00B81260" w:rsidRPr="00004F5A">
        <w:rPr>
          <w:color w:val="FF0000"/>
        </w:rPr>
        <w:t>.</w:t>
      </w:r>
      <w:r w:rsidR="00C41D4C" w:rsidRPr="00004F5A">
        <w:rPr>
          <w:color w:val="FF0000"/>
        </w:rPr>
        <w:t>3</w:t>
      </w:r>
      <w:r w:rsidR="00B81260" w:rsidRPr="00004F5A">
        <w:rPr>
          <w:color w:val="FF0000"/>
        </w:rPr>
        <w:t>0’</w:t>
      </w:r>
      <w:r w:rsidR="00C41D4C" w:rsidRPr="00004F5A">
        <w:rPr>
          <w:color w:val="FF0000"/>
        </w:rPr>
        <w:t>d</w:t>
      </w:r>
      <w:r w:rsidR="00856F2B" w:rsidRPr="00004F5A">
        <w:rPr>
          <w:color w:val="FF0000"/>
        </w:rPr>
        <w:t>a</w:t>
      </w:r>
      <w:r w:rsidR="00004F5A">
        <w:rPr>
          <w:color w:val="FF0000"/>
        </w:rPr>
        <w:t>)</w:t>
      </w:r>
      <w:r w:rsidR="0002775D" w:rsidRPr="00004F5A">
        <w:rPr>
          <w:color w:val="FF0000"/>
        </w:rPr>
        <w:t xml:space="preserve"> kadar</w:t>
      </w:r>
      <w:r w:rsidR="004A18A1" w:rsidRPr="00004F5A">
        <w:rPr>
          <w:color w:val="FF0000"/>
        </w:rPr>
        <w:t xml:space="preserve"> İhale</w:t>
      </w:r>
      <w:r w:rsidR="004A18A1" w:rsidRPr="00A11098">
        <w:t xml:space="preserv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proofErr w:type="gramStart"/>
      <w:r w:rsidR="004E416E" w:rsidRPr="00A11098">
        <w:rPr>
          <w:bCs/>
        </w:rPr>
        <w:t>Müdürlüğü</w:t>
      </w:r>
      <w:r w:rsidR="004E416E">
        <w:rPr>
          <w:bCs/>
        </w:rPr>
        <w:t>,</w:t>
      </w:r>
      <w:r w:rsidR="00064FCC">
        <w:rPr>
          <w:bCs/>
        </w:rPr>
        <w:t>Ziya</w:t>
      </w:r>
      <w:proofErr w:type="gramEnd"/>
      <w:r w:rsidR="00064FCC">
        <w:rPr>
          <w:bCs/>
        </w:rPr>
        <w:t xml:space="preserve"> Gökalp İlkokulu </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E6" w:rsidRDefault="00C72EE6" w:rsidP="00A255D6">
      <w:r>
        <w:separator/>
      </w:r>
    </w:p>
  </w:endnote>
  <w:endnote w:type="continuationSeparator" w:id="0">
    <w:p w:rsidR="00C72EE6" w:rsidRDefault="00C72EE6"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0154F3">
              <w:rPr>
                <w:b/>
              </w:rPr>
              <w:fldChar w:fldCharType="begin"/>
            </w:r>
            <w:r>
              <w:rPr>
                <w:b/>
              </w:rPr>
              <w:instrText>PAGE</w:instrText>
            </w:r>
            <w:r w:rsidR="000154F3">
              <w:rPr>
                <w:b/>
              </w:rPr>
              <w:fldChar w:fldCharType="separate"/>
            </w:r>
            <w:r w:rsidR="003B5C95">
              <w:rPr>
                <w:b/>
                <w:noProof/>
              </w:rPr>
              <w:t>1</w:t>
            </w:r>
            <w:r w:rsidR="000154F3">
              <w:rPr>
                <w:b/>
              </w:rPr>
              <w:fldChar w:fldCharType="end"/>
            </w:r>
            <w:r>
              <w:t xml:space="preserve"> / </w:t>
            </w:r>
            <w:r w:rsidR="000154F3">
              <w:rPr>
                <w:b/>
              </w:rPr>
              <w:fldChar w:fldCharType="begin"/>
            </w:r>
            <w:r>
              <w:rPr>
                <w:b/>
              </w:rPr>
              <w:instrText>NUMPAGES</w:instrText>
            </w:r>
            <w:r w:rsidR="000154F3">
              <w:rPr>
                <w:b/>
              </w:rPr>
              <w:fldChar w:fldCharType="separate"/>
            </w:r>
            <w:r w:rsidR="003B5C95">
              <w:rPr>
                <w:b/>
                <w:noProof/>
              </w:rPr>
              <w:t>3</w:t>
            </w:r>
            <w:r w:rsidR="000154F3">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E6" w:rsidRDefault="00C72EE6" w:rsidP="00A255D6">
      <w:r>
        <w:separator/>
      </w:r>
    </w:p>
  </w:footnote>
  <w:footnote w:type="continuationSeparator" w:id="0">
    <w:p w:rsidR="00C72EE6" w:rsidRDefault="00C72EE6"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4F5A"/>
    <w:rsid w:val="00006605"/>
    <w:rsid w:val="000101CD"/>
    <w:rsid w:val="000131CE"/>
    <w:rsid w:val="000154F3"/>
    <w:rsid w:val="00017385"/>
    <w:rsid w:val="00024CFC"/>
    <w:rsid w:val="00025616"/>
    <w:rsid w:val="0002775D"/>
    <w:rsid w:val="000344D1"/>
    <w:rsid w:val="000424F5"/>
    <w:rsid w:val="00043D80"/>
    <w:rsid w:val="00046870"/>
    <w:rsid w:val="000518C6"/>
    <w:rsid w:val="00051CF2"/>
    <w:rsid w:val="00052D9F"/>
    <w:rsid w:val="000539AB"/>
    <w:rsid w:val="00061C92"/>
    <w:rsid w:val="00061C9A"/>
    <w:rsid w:val="0006308E"/>
    <w:rsid w:val="000640F6"/>
    <w:rsid w:val="00064FCC"/>
    <w:rsid w:val="00066459"/>
    <w:rsid w:val="000804FE"/>
    <w:rsid w:val="000813C3"/>
    <w:rsid w:val="00086B61"/>
    <w:rsid w:val="00092A57"/>
    <w:rsid w:val="000936ED"/>
    <w:rsid w:val="00093BB1"/>
    <w:rsid w:val="0009403E"/>
    <w:rsid w:val="0009727A"/>
    <w:rsid w:val="000A0FAC"/>
    <w:rsid w:val="000A3817"/>
    <w:rsid w:val="000A4FD4"/>
    <w:rsid w:val="000A517F"/>
    <w:rsid w:val="000A5C6A"/>
    <w:rsid w:val="000A6058"/>
    <w:rsid w:val="000A6F55"/>
    <w:rsid w:val="000B1C07"/>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076D9"/>
    <w:rsid w:val="00114103"/>
    <w:rsid w:val="00114353"/>
    <w:rsid w:val="00117AFC"/>
    <w:rsid w:val="001234C5"/>
    <w:rsid w:val="001236A8"/>
    <w:rsid w:val="001246A5"/>
    <w:rsid w:val="00125BF3"/>
    <w:rsid w:val="00125D01"/>
    <w:rsid w:val="00132F78"/>
    <w:rsid w:val="0013395A"/>
    <w:rsid w:val="00133A4C"/>
    <w:rsid w:val="00137042"/>
    <w:rsid w:val="0013793F"/>
    <w:rsid w:val="00144B13"/>
    <w:rsid w:val="00146F41"/>
    <w:rsid w:val="00151A03"/>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B39AC"/>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27CF"/>
    <w:rsid w:val="0025424C"/>
    <w:rsid w:val="00255A05"/>
    <w:rsid w:val="00255C26"/>
    <w:rsid w:val="0025609F"/>
    <w:rsid w:val="002578E2"/>
    <w:rsid w:val="00266424"/>
    <w:rsid w:val="00266967"/>
    <w:rsid w:val="0026696D"/>
    <w:rsid w:val="00266AD1"/>
    <w:rsid w:val="00281311"/>
    <w:rsid w:val="00281E8F"/>
    <w:rsid w:val="00282E32"/>
    <w:rsid w:val="00290075"/>
    <w:rsid w:val="00290BCF"/>
    <w:rsid w:val="00296424"/>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0EAA"/>
    <w:rsid w:val="002D135D"/>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66289"/>
    <w:rsid w:val="00370600"/>
    <w:rsid w:val="00373066"/>
    <w:rsid w:val="00373711"/>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B5C95"/>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4707"/>
    <w:rsid w:val="00477BAF"/>
    <w:rsid w:val="004824BF"/>
    <w:rsid w:val="00485D6D"/>
    <w:rsid w:val="004910CE"/>
    <w:rsid w:val="00496D87"/>
    <w:rsid w:val="00497AD1"/>
    <w:rsid w:val="004A18A1"/>
    <w:rsid w:val="004A44D6"/>
    <w:rsid w:val="004A733D"/>
    <w:rsid w:val="004A73CA"/>
    <w:rsid w:val="004B2A93"/>
    <w:rsid w:val="004B3EEF"/>
    <w:rsid w:val="004B4A4D"/>
    <w:rsid w:val="004C339C"/>
    <w:rsid w:val="004C3D9A"/>
    <w:rsid w:val="004D7A24"/>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358BC"/>
    <w:rsid w:val="00544901"/>
    <w:rsid w:val="00554750"/>
    <w:rsid w:val="00562A41"/>
    <w:rsid w:val="00563A9C"/>
    <w:rsid w:val="00563D72"/>
    <w:rsid w:val="00564B50"/>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A367C"/>
    <w:rsid w:val="005B0E89"/>
    <w:rsid w:val="005B17B3"/>
    <w:rsid w:val="005B1FAD"/>
    <w:rsid w:val="005B5916"/>
    <w:rsid w:val="005C66DF"/>
    <w:rsid w:val="005C6837"/>
    <w:rsid w:val="005D3A75"/>
    <w:rsid w:val="005D3CDE"/>
    <w:rsid w:val="005E0D25"/>
    <w:rsid w:val="005E1180"/>
    <w:rsid w:val="005E4F42"/>
    <w:rsid w:val="005F03C8"/>
    <w:rsid w:val="005F7A21"/>
    <w:rsid w:val="0060170A"/>
    <w:rsid w:val="00603613"/>
    <w:rsid w:val="006123AA"/>
    <w:rsid w:val="0061386F"/>
    <w:rsid w:val="006139E1"/>
    <w:rsid w:val="00614B05"/>
    <w:rsid w:val="006161A1"/>
    <w:rsid w:val="00622D3F"/>
    <w:rsid w:val="00622D7A"/>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5BD5"/>
    <w:rsid w:val="00687104"/>
    <w:rsid w:val="00697800"/>
    <w:rsid w:val="006A194E"/>
    <w:rsid w:val="006B10BA"/>
    <w:rsid w:val="006B113E"/>
    <w:rsid w:val="006B12C9"/>
    <w:rsid w:val="006B2B5C"/>
    <w:rsid w:val="006B4E5B"/>
    <w:rsid w:val="006B507F"/>
    <w:rsid w:val="006C5986"/>
    <w:rsid w:val="006E30FF"/>
    <w:rsid w:val="006E5F60"/>
    <w:rsid w:val="006F2BBC"/>
    <w:rsid w:val="00701746"/>
    <w:rsid w:val="007115F1"/>
    <w:rsid w:val="00712D77"/>
    <w:rsid w:val="0071328A"/>
    <w:rsid w:val="00721530"/>
    <w:rsid w:val="0072290E"/>
    <w:rsid w:val="00726074"/>
    <w:rsid w:val="00730965"/>
    <w:rsid w:val="00733508"/>
    <w:rsid w:val="0073552E"/>
    <w:rsid w:val="00740298"/>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4F3"/>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2B66"/>
    <w:rsid w:val="008F5388"/>
    <w:rsid w:val="00902217"/>
    <w:rsid w:val="00904BF9"/>
    <w:rsid w:val="009052EA"/>
    <w:rsid w:val="00905E92"/>
    <w:rsid w:val="00906353"/>
    <w:rsid w:val="00906E86"/>
    <w:rsid w:val="00914CB5"/>
    <w:rsid w:val="00926421"/>
    <w:rsid w:val="00931D1D"/>
    <w:rsid w:val="009328A9"/>
    <w:rsid w:val="00933EB0"/>
    <w:rsid w:val="00936482"/>
    <w:rsid w:val="009438AB"/>
    <w:rsid w:val="00943B81"/>
    <w:rsid w:val="00947DB7"/>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0DEB"/>
    <w:rsid w:val="009A3EDD"/>
    <w:rsid w:val="009B234D"/>
    <w:rsid w:val="009B42BF"/>
    <w:rsid w:val="009B68CB"/>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4393"/>
    <w:rsid w:val="00A255D6"/>
    <w:rsid w:val="00A27F16"/>
    <w:rsid w:val="00A33B56"/>
    <w:rsid w:val="00A35AB3"/>
    <w:rsid w:val="00A3788E"/>
    <w:rsid w:val="00A44337"/>
    <w:rsid w:val="00A44FB0"/>
    <w:rsid w:val="00A51E60"/>
    <w:rsid w:val="00A5416E"/>
    <w:rsid w:val="00A60508"/>
    <w:rsid w:val="00A66083"/>
    <w:rsid w:val="00A7063A"/>
    <w:rsid w:val="00A70748"/>
    <w:rsid w:val="00A7266D"/>
    <w:rsid w:val="00A72FB8"/>
    <w:rsid w:val="00A801D6"/>
    <w:rsid w:val="00A807C4"/>
    <w:rsid w:val="00A82B73"/>
    <w:rsid w:val="00A918BF"/>
    <w:rsid w:val="00A926D5"/>
    <w:rsid w:val="00A937E7"/>
    <w:rsid w:val="00A94279"/>
    <w:rsid w:val="00A979D6"/>
    <w:rsid w:val="00AA044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D7153"/>
    <w:rsid w:val="00AE1123"/>
    <w:rsid w:val="00AE23B6"/>
    <w:rsid w:val="00AE3229"/>
    <w:rsid w:val="00AE5E10"/>
    <w:rsid w:val="00AE7250"/>
    <w:rsid w:val="00AF0068"/>
    <w:rsid w:val="00AF022A"/>
    <w:rsid w:val="00AF6B42"/>
    <w:rsid w:val="00B0476A"/>
    <w:rsid w:val="00B10A31"/>
    <w:rsid w:val="00B11269"/>
    <w:rsid w:val="00B13523"/>
    <w:rsid w:val="00B167C8"/>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C546F"/>
    <w:rsid w:val="00BD391C"/>
    <w:rsid w:val="00BD6F55"/>
    <w:rsid w:val="00BE6A0E"/>
    <w:rsid w:val="00BE6E9A"/>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41D4C"/>
    <w:rsid w:val="00C501BD"/>
    <w:rsid w:val="00C5120F"/>
    <w:rsid w:val="00C5709A"/>
    <w:rsid w:val="00C60F8B"/>
    <w:rsid w:val="00C6213A"/>
    <w:rsid w:val="00C64A9A"/>
    <w:rsid w:val="00C6735D"/>
    <w:rsid w:val="00C72EE6"/>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20A7"/>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3E4F"/>
    <w:rsid w:val="00EA64DF"/>
    <w:rsid w:val="00EA7CDD"/>
    <w:rsid w:val="00EB354A"/>
    <w:rsid w:val="00EB5147"/>
    <w:rsid w:val="00EC146E"/>
    <w:rsid w:val="00EC4DA2"/>
    <w:rsid w:val="00ED03E8"/>
    <w:rsid w:val="00ED1904"/>
    <w:rsid w:val="00ED262C"/>
    <w:rsid w:val="00ED4ECF"/>
    <w:rsid w:val="00EE1FD6"/>
    <w:rsid w:val="00EE3BBB"/>
    <w:rsid w:val="00EE7A62"/>
    <w:rsid w:val="00EE7AEB"/>
    <w:rsid w:val="00EF0A02"/>
    <w:rsid w:val="00EF2AFF"/>
    <w:rsid w:val="00F026EE"/>
    <w:rsid w:val="00F05C97"/>
    <w:rsid w:val="00F0602B"/>
    <w:rsid w:val="00F12C93"/>
    <w:rsid w:val="00F22F15"/>
    <w:rsid w:val="00F25FFD"/>
    <w:rsid w:val="00F31237"/>
    <w:rsid w:val="00F31B16"/>
    <w:rsid w:val="00F32918"/>
    <w:rsid w:val="00F36A7E"/>
    <w:rsid w:val="00F40229"/>
    <w:rsid w:val="00F411AB"/>
    <w:rsid w:val="00F420E7"/>
    <w:rsid w:val="00F43777"/>
    <w:rsid w:val="00F46603"/>
    <w:rsid w:val="00F4788D"/>
    <w:rsid w:val="00F65037"/>
    <w:rsid w:val="00F678DC"/>
    <w:rsid w:val="00F75999"/>
    <w:rsid w:val="00F813BD"/>
    <w:rsid w:val="00F90105"/>
    <w:rsid w:val="00F93077"/>
    <w:rsid w:val="00F953D8"/>
    <w:rsid w:val="00FA4162"/>
    <w:rsid w:val="00FB2BD0"/>
    <w:rsid w:val="00FC0026"/>
    <w:rsid w:val="00FC0115"/>
    <w:rsid w:val="00FC2F03"/>
    <w:rsid w:val="00FC35A4"/>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FatmaGARIP</cp:lastModifiedBy>
  <cp:revision>2</cp:revision>
  <cp:lastPrinted>2019-01-29T10:28:00Z</cp:lastPrinted>
  <dcterms:created xsi:type="dcterms:W3CDTF">2019-01-31T04:58:00Z</dcterms:created>
  <dcterms:modified xsi:type="dcterms:W3CDTF">2019-01-31T04:58:00Z</dcterms:modified>
</cp:coreProperties>
</file>