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Emine Yıldız Ortaokulu</w:t>
      </w:r>
      <w:r w:rsidR="00867A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3035A4">
        <w:rPr>
          <w:rFonts w:ascii="Times New Roman" w:hAnsi="Times New Roman" w:cs="Times New Roman"/>
          <w:b/>
          <w:color w:val="000000"/>
          <w:sz w:val="24"/>
          <w:szCs w:val="24"/>
        </w:rPr>
        <w:t>Emine Yıldız Ortaokulu</w:t>
      </w:r>
      <w:r w:rsidR="002A17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D37F0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) Aylık muhammen </w:t>
      </w:r>
      <w:proofErr w:type="gramStart"/>
      <w:r w:rsidR="00FF3CDC"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3035A4">
        <w:rPr>
          <w:rFonts w:ascii="Times New Roman" w:hAnsi="Times New Roman" w:cs="Times New Roman"/>
          <w:color w:val="000000"/>
          <w:sz w:val="24"/>
          <w:szCs w:val="24"/>
        </w:rPr>
        <w:t>.900,00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3035A4">
        <w:rPr>
          <w:rFonts w:ascii="Times New Roman" w:hAnsi="Times New Roman" w:cs="Times New Roman"/>
          <w:color w:val="000000"/>
          <w:sz w:val="24"/>
          <w:szCs w:val="24"/>
        </w:rPr>
        <w:t>ikibindokuzyüz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A26B49">
        <w:rPr>
          <w:rFonts w:ascii="Times New Roman" w:hAnsi="Times New Roman" w:cs="Times New Roman"/>
          <w:sz w:val="24"/>
          <w:szCs w:val="24"/>
        </w:rPr>
        <w:t xml:space="preserve"> 520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6B49">
        <w:rPr>
          <w:rFonts w:ascii="Times New Roman" w:hAnsi="Times New Roman" w:cs="Times New Roman"/>
          <w:sz w:val="24"/>
          <w:szCs w:val="24"/>
        </w:rPr>
        <w:t>beşyüzyirmi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DB2B97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0650">
        <w:rPr>
          <w:rFonts w:ascii="Times New Roman" w:hAnsi="Times New Roman" w:cs="Times New Roman"/>
          <w:sz w:val="24"/>
          <w:szCs w:val="24"/>
        </w:rPr>
        <w:t>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035A4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3035A4">
        <w:rPr>
          <w:rFonts w:ascii="Times New Roman" w:hAnsi="Times New Roman" w:cs="Times New Roman"/>
          <w:sz w:val="24"/>
          <w:szCs w:val="24"/>
        </w:rPr>
        <w:t xml:space="preserve">.395,00 TL </w:t>
      </w:r>
      <w:r w:rsidR="004606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35A4">
        <w:rPr>
          <w:rFonts w:ascii="Times New Roman" w:hAnsi="Times New Roman" w:cs="Times New Roman"/>
          <w:sz w:val="24"/>
          <w:szCs w:val="24"/>
        </w:rPr>
        <w:t>yedibinüçyüzdoksanbeş</w:t>
      </w:r>
      <w:proofErr w:type="spellEnd"/>
      <w:r w:rsidR="00460650">
        <w:rPr>
          <w:rFonts w:ascii="Times New Roman" w:hAnsi="Times New Roman" w:cs="Times New Roman"/>
          <w:sz w:val="24"/>
          <w:szCs w:val="24"/>
        </w:rPr>
        <w:t>)</w:t>
      </w:r>
      <w:r w:rsidR="008C058C"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67A5B" w:rsidRDefault="00DB2B97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Anadolu mah </w:t>
      </w:r>
      <w:proofErr w:type="spellStart"/>
      <w:r w:rsidR="003035A4">
        <w:rPr>
          <w:rFonts w:ascii="Times New Roman" w:hAnsi="Times New Roman" w:cs="Times New Roman"/>
          <w:color w:val="000000"/>
          <w:sz w:val="24"/>
          <w:szCs w:val="24"/>
        </w:rPr>
        <w:t>Alsancak</w:t>
      </w:r>
      <w:proofErr w:type="spellEnd"/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Cad. Çanakkale </w:t>
      </w:r>
      <w:proofErr w:type="spellStart"/>
      <w:r w:rsidR="003035A4">
        <w:rPr>
          <w:rFonts w:ascii="Times New Roman" w:hAnsi="Times New Roman" w:cs="Times New Roman"/>
          <w:color w:val="000000"/>
          <w:sz w:val="24"/>
          <w:szCs w:val="24"/>
        </w:rPr>
        <w:t>Sk</w:t>
      </w:r>
      <w:proofErr w:type="spellEnd"/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no:9</w:t>
      </w:r>
    </w:p>
    <w:p w:rsidR="00867A5B" w:rsidRDefault="00867A5B" w:rsidP="00867A5B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pk</w:t>
      </w:r>
      <w:proofErr w:type="spellEnd"/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:34956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35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Pr="008C05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B9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77B20" w:rsidRPr="00777B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(216) </w:t>
      </w:r>
      <w:r w:rsidR="003035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304 14 84</w:t>
      </w:r>
    </w:p>
    <w:p w:rsidR="00FD5B36" w:rsidRPr="003035A4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03.01.2018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A26B49">
        <w:rPr>
          <w:rFonts w:ascii="Times New Roman" w:hAnsi="Times New Roman" w:cs="Times New Roman"/>
          <w:color w:val="000000"/>
          <w:sz w:val="24"/>
          <w:szCs w:val="24"/>
        </w:rPr>
        <w:t>14:00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03</w:t>
      </w:r>
      <w:proofErr w:type="gramEnd"/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.01.2017 Çarşamba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E2F7A"/>
    <w:rsid w:val="001253CB"/>
    <w:rsid w:val="0018456B"/>
    <w:rsid w:val="001F0320"/>
    <w:rsid w:val="001F0DFB"/>
    <w:rsid w:val="00215D5A"/>
    <w:rsid w:val="0024218B"/>
    <w:rsid w:val="002A17DA"/>
    <w:rsid w:val="002E399C"/>
    <w:rsid w:val="003035A4"/>
    <w:rsid w:val="0039761C"/>
    <w:rsid w:val="004471A4"/>
    <w:rsid w:val="0045464E"/>
    <w:rsid w:val="00460650"/>
    <w:rsid w:val="00466A86"/>
    <w:rsid w:val="00482EB2"/>
    <w:rsid w:val="005152C2"/>
    <w:rsid w:val="00546C3F"/>
    <w:rsid w:val="005A629A"/>
    <w:rsid w:val="005B4CA8"/>
    <w:rsid w:val="005D37F0"/>
    <w:rsid w:val="00662ED1"/>
    <w:rsid w:val="00693400"/>
    <w:rsid w:val="006E7227"/>
    <w:rsid w:val="00777B20"/>
    <w:rsid w:val="00792F75"/>
    <w:rsid w:val="007C580A"/>
    <w:rsid w:val="007E5370"/>
    <w:rsid w:val="00861FA5"/>
    <w:rsid w:val="00867A5B"/>
    <w:rsid w:val="008C058C"/>
    <w:rsid w:val="00921455"/>
    <w:rsid w:val="00963D2D"/>
    <w:rsid w:val="009C418F"/>
    <w:rsid w:val="009C587A"/>
    <w:rsid w:val="00A22C13"/>
    <w:rsid w:val="00A26B49"/>
    <w:rsid w:val="00A83AA4"/>
    <w:rsid w:val="00AC0835"/>
    <w:rsid w:val="00AC3558"/>
    <w:rsid w:val="00AC39B5"/>
    <w:rsid w:val="00B67203"/>
    <w:rsid w:val="00C11EEE"/>
    <w:rsid w:val="00CE4ADC"/>
    <w:rsid w:val="00D87780"/>
    <w:rsid w:val="00DB2B97"/>
    <w:rsid w:val="00E561F7"/>
    <w:rsid w:val="00E575B0"/>
    <w:rsid w:val="00F535D3"/>
    <w:rsid w:val="00F6093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2017-12-28T06:28:00Z</dcterms:created>
  <dcterms:modified xsi:type="dcterms:W3CDTF">2017-12-28T06:28:00Z</dcterms:modified>
</cp:coreProperties>
</file>